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3555F" w14:textId="77777777" w:rsidR="007F1483" w:rsidRPr="004E09EB" w:rsidRDefault="007F1483" w:rsidP="007F1483">
      <w:pPr>
        <w:overflowPunct/>
        <w:autoSpaceDE/>
        <w:autoSpaceDN/>
        <w:adjustRightInd/>
        <w:spacing w:line="259" w:lineRule="auto"/>
        <w:jc w:val="center"/>
        <w:textAlignment w:val="auto"/>
        <w:rPr>
          <w:rFonts w:ascii="Calibri" w:eastAsia="Calibri" w:hAnsi="Calibri"/>
          <w:b/>
          <w:bCs/>
          <w:szCs w:val="24"/>
        </w:rPr>
      </w:pPr>
      <w:r w:rsidRPr="004E09EB">
        <w:rPr>
          <w:rFonts w:ascii="Calibri" w:eastAsia="Calibri" w:hAnsi="Calibri"/>
          <w:b/>
          <w:bCs/>
          <w:szCs w:val="24"/>
        </w:rPr>
        <w:t>CITY OF TUSCALOOSA</w:t>
      </w:r>
    </w:p>
    <w:p w14:paraId="59BEDB54" w14:textId="77777777" w:rsidR="007F1483" w:rsidRPr="004E09EB" w:rsidRDefault="007F1483" w:rsidP="007F1483">
      <w:pPr>
        <w:overflowPunct/>
        <w:autoSpaceDE/>
        <w:autoSpaceDN/>
        <w:adjustRightInd/>
        <w:spacing w:line="259" w:lineRule="auto"/>
        <w:jc w:val="center"/>
        <w:textAlignment w:val="auto"/>
        <w:rPr>
          <w:rFonts w:ascii="Calibri" w:eastAsia="Calibri" w:hAnsi="Calibri"/>
          <w:b/>
          <w:bCs/>
          <w:szCs w:val="24"/>
        </w:rPr>
      </w:pPr>
      <w:r w:rsidRPr="004E09EB">
        <w:rPr>
          <w:rFonts w:ascii="Calibri" w:eastAsia="Calibri" w:hAnsi="Calibri"/>
          <w:b/>
          <w:bCs/>
          <w:szCs w:val="24"/>
        </w:rPr>
        <w:t>ADVERTISEMENT FOR BIDS</w:t>
      </w:r>
    </w:p>
    <w:p w14:paraId="09F0F9BD" w14:textId="77777777" w:rsidR="007F1483" w:rsidRDefault="007F1483" w:rsidP="007F1483">
      <w:pPr>
        <w:jc w:val="both"/>
        <w:rPr>
          <w:rFonts w:asciiTheme="minorHAnsi" w:hAnsiTheme="minorHAnsi" w:cstheme="minorHAnsi"/>
          <w:b/>
          <w:szCs w:val="24"/>
        </w:rPr>
      </w:pPr>
    </w:p>
    <w:p w14:paraId="7CA9816D" w14:textId="77777777" w:rsidR="007F1483" w:rsidRPr="00147839" w:rsidRDefault="007F1483" w:rsidP="007F1483">
      <w:pPr>
        <w:jc w:val="both"/>
        <w:rPr>
          <w:rFonts w:asciiTheme="minorHAnsi" w:hAnsiTheme="minorHAnsi" w:cstheme="minorHAnsi"/>
          <w:b/>
          <w:szCs w:val="24"/>
        </w:rPr>
      </w:pPr>
      <w:bookmarkStart w:id="0" w:name="_Hlk126912658"/>
      <w:r w:rsidRPr="00EA163A">
        <w:rPr>
          <w:rFonts w:asciiTheme="minorHAnsi" w:hAnsiTheme="minorHAnsi" w:cstheme="minorHAnsi"/>
          <w:b/>
          <w:szCs w:val="24"/>
          <w:u w:val="single"/>
        </w:rPr>
        <w:t>ENVIRONMENTAL SERVICES DEPARTMENT (ESD) PARKING LOT IMPROVEMENTS – PHASE I</w:t>
      </w:r>
    </w:p>
    <w:p w14:paraId="0DD73487" w14:textId="77777777" w:rsidR="007F1483" w:rsidRPr="00147839" w:rsidRDefault="007F1483" w:rsidP="007F1483">
      <w:pPr>
        <w:pStyle w:val="Heading2"/>
        <w:tabs>
          <w:tab w:val="left" w:pos="-720"/>
        </w:tabs>
        <w:rPr>
          <w:rFonts w:asciiTheme="minorHAnsi" w:hAnsiTheme="minorHAnsi" w:cstheme="minorHAnsi"/>
          <w:b w:val="0"/>
          <w:sz w:val="24"/>
          <w:szCs w:val="24"/>
          <w:u w:val="none"/>
        </w:rPr>
      </w:pPr>
      <w:r w:rsidRPr="00147839">
        <w:rPr>
          <w:rFonts w:asciiTheme="minorHAnsi" w:hAnsiTheme="minorHAnsi" w:cstheme="minorHAnsi"/>
          <w:sz w:val="24"/>
          <w:szCs w:val="24"/>
          <w:u w:val="none"/>
        </w:rPr>
        <w:t xml:space="preserve">FILE NO.:  </w:t>
      </w:r>
      <w:r w:rsidRPr="00BF4E59">
        <w:rPr>
          <w:rFonts w:asciiTheme="minorHAnsi" w:hAnsiTheme="minorHAnsi" w:cstheme="minorHAnsi"/>
          <w:sz w:val="24"/>
          <w:szCs w:val="24"/>
        </w:rPr>
        <w:t>OCA-23-0180</w:t>
      </w:r>
      <w:r w:rsidRPr="00147839">
        <w:rPr>
          <w:rFonts w:asciiTheme="minorHAnsi" w:hAnsiTheme="minorHAnsi" w:cstheme="minorHAnsi"/>
          <w:sz w:val="24"/>
          <w:szCs w:val="24"/>
          <w:u w:val="none"/>
        </w:rPr>
        <w:t xml:space="preserve">   ENGINEERING PROJECT NO.: </w:t>
      </w:r>
      <w:r w:rsidRPr="00BF4E59">
        <w:rPr>
          <w:rFonts w:asciiTheme="minorHAnsi" w:hAnsiTheme="minorHAnsi" w:cstheme="minorHAnsi"/>
          <w:bCs/>
          <w:sz w:val="24"/>
          <w:szCs w:val="24"/>
        </w:rPr>
        <w:t>2021.029.001</w:t>
      </w:r>
    </w:p>
    <w:bookmarkEnd w:id="0"/>
    <w:p w14:paraId="1406D153" w14:textId="77777777" w:rsidR="007F1483" w:rsidRDefault="007F1483" w:rsidP="007F1483">
      <w:pPr>
        <w:overflowPunct/>
        <w:autoSpaceDE/>
        <w:autoSpaceDN/>
        <w:adjustRightInd/>
        <w:spacing w:line="259" w:lineRule="auto"/>
        <w:textAlignment w:val="auto"/>
        <w:rPr>
          <w:rFonts w:ascii="Calibri" w:eastAsia="Calibri" w:hAnsi="Calibri"/>
          <w:szCs w:val="24"/>
        </w:rPr>
      </w:pPr>
    </w:p>
    <w:p w14:paraId="64990C0E" w14:textId="6B4266F9" w:rsidR="007F1483" w:rsidRPr="004E09EB" w:rsidRDefault="007F1483" w:rsidP="003E50B2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ascii="Calibri" w:eastAsia="Calibri" w:hAnsi="Calibri"/>
          <w:szCs w:val="24"/>
        </w:rPr>
      </w:pPr>
      <w:r w:rsidRPr="004E09EB">
        <w:rPr>
          <w:rFonts w:ascii="Calibri" w:eastAsia="Calibri" w:hAnsi="Calibri"/>
          <w:szCs w:val="24"/>
        </w:rPr>
        <w:t xml:space="preserve">Sealed Bid Proposals will be received by the City of Tuscaloosa, at the Council Chamber of City   Hall, 2201 University Boulevard, on </w:t>
      </w:r>
      <w:r w:rsidR="003E50B2" w:rsidRPr="003E50B2">
        <w:rPr>
          <w:rFonts w:ascii="Calibri" w:eastAsia="Calibri" w:hAnsi="Calibri"/>
          <w:b/>
          <w:bCs/>
          <w:szCs w:val="24"/>
        </w:rPr>
        <w:t>April 11, 2023</w:t>
      </w:r>
      <w:r w:rsidR="003E50B2">
        <w:rPr>
          <w:rFonts w:ascii="Calibri" w:eastAsia="Calibri" w:hAnsi="Calibri"/>
          <w:b/>
          <w:bCs/>
          <w:szCs w:val="24"/>
        </w:rPr>
        <w:t>,</w:t>
      </w:r>
      <w:r w:rsidR="003E50B2">
        <w:rPr>
          <w:rFonts w:ascii="Calibri" w:eastAsia="Calibri" w:hAnsi="Calibri"/>
          <w:szCs w:val="24"/>
        </w:rPr>
        <w:t xml:space="preserve"> at 10:00 a.m.</w:t>
      </w:r>
      <w:r w:rsidRPr="004E09EB">
        <w:rPr>
          <w:rFonts w:ascii="Calibri" w:eastAsia="Calibri" w:hAnsi="Calibri"/>
          <w:szCs w:val="24"/>
        </w:rPr>
        <w:t xml:space="preserve"> </w:t>
      </w:r>
      <w:r w:rsidRPr="004E09EB">
        <w:rPr>
          <w:rFonts w:ascii="Calibri" w:eastAsia="Calibri" w:hAnsi="Calibri"/>
          <w:bCs/>
          <w:szCs w:val="24"/>
        </w:rPr>
        <w:t xml:space="preserve">local time </w:t>
      </w:r>
      <w:r w:rsidRPr="004E09EB">
        <w:rPr>
          <w:rFonts w:ascii="Calibri" w:eastAsia="Calibri" w:hAnsi="Calibri"/>
          <w:szCs w:val="24"/>
        </w:rPr>
        <w:t>for th</w:t>
      </w:r>
      <w:r>
        <w:rPr>
          <w:rFonts w:ascii="Calibri" w:eastAsia="Calibri" w:hAnsi="Calibri"/>
          <w:szCs w:val="24"/>
        </w:rPr>
        <w:t xml:space="preserve">is project, </w:t>
      </w:r>
      <w:r w:rsidRPr="004E09EB">
        <w:rPr>
          <w:rFonts w:ascii="Calibri" w:eastAsia="Calibri" w:hAnsi="Calibri"/>
          <w:szCs w:val="24"/>
        </w:rPr>
        <w:t>at which time bids will be opened and read.</w:t>
      </w:r>
    </w:p>
    <w:p w14:paraId="5E706A0C" w14:textId="77777777" w:rsidR="007F1483" w:rsidRPr="004E09EB" w:rsidRDefault="007F1483" w:rsidP="007F1483">
      <w:pPr>
        <w:overflowPunct/>
        <w:autoSpaceDE/>
        <w:autoSpaceDN/>
        <w:adjustRightInd/>
        <w:spacing w:line="259" w:lineRule="auto"/>
        <w:textAlignment w:val="auto"/>
        <w:rPr>
          <w:rFonts w:ascii="Calibri" w:eastAsia="Calibri" w:hAnsi="Calibri"/>
          <w:szCs w:val="24"/>
        </w:rPr>
      </w:pPr>
    </w:p>
    <w:p w14:paraId="19A13CF5" w14:textId="77EA1C08" w:rsidR="007F1483" w:rsidRPr="004E09EB" w:rsidRDefault="007F1483" w:rsidP="003E50B2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ascii="Calibri" w:eastAsia="Calibri" w:hAnsi="Calibri"/>
          <w:szCs w:val="24"/>
        </w:rPr>
      </w:pPr>
      <w:r w:rsidRPr="004E09EB">
        <w:rPr>
          <w:rFonts w:ascii="Calibri" w:eastAsia="Calibri" w:hAnsi="Calibri"/>
          <w:szCs w:val="24"/>
        </w:rPr>
        <w:t>Pre-Bid Conference: Attendance at the MANDATORY Pre-Bid Conference is required in order for a General Contractor to submit a bid on this Project. The Pre-Bid Conference will be held at the Council Chamber of City H</w:t>
      </w:r>
      <w:r>
        <w:rPr>
          <w:rFonts w:ascii="Calibri" w:eastAsia="Calibri" w:hAnsi="Calibri"/>
          <w:szCs w:val="24"/>
        </w:rPr>
        <w:t>all, 2201 University</w:t>
      </w:r>
      <w:r w:rsidRPr="004E09EB">
        <w:rPr>
          <w:rFonts w:ascii="Calibri" w:eastAsia="Calibri" w:hAnsi="Calibri"/>
          <w:szCs w:val="24"/>
        </w:rPr>
        <w:t xml:space="preserve"> Boulevard, on</w:t>
      </w:r>
      <w:r w:rsidR="003E50B2">
        <w:rPr>
          <w:rFonts w:ascii="Calibri" w:eastAsia="Calibri" w:hAnsi="Calibri"/>
          <w:szCs w:val="24"/>
        </w:rPr>
        <w:t xml:space="preserve"> </w:t>
      </w:r>
      <w:r w:rsidR="003E50B2" w:rsidRPr="003E50B2">
        <w:rPr>
          <w:rFonts w:ascii="Calibri" w:eastAsia="Calibri" w:hAnsi="Calibri"/>
          <w:b/>
          <w:bCs/>
          <w:szCs w:val="24"/>
        </w:rPr>
        <w:t>April 4, 2023</w:t>
      </w:r>
      <w:r w:rsidR="003E50B2">
        <w:rPr>
          <w:rFonts w:ascii="Calibri" w:eastAsia="Calibri" w:hAnsi="Calibri"/>
          <w:szCs w:val="24"/>
        </w:rPr>
        <w:t>, at 10:00 a.m.</w:t>
      </w:r>
      <w:r w:rsidRPr="004E09EB">
        <w:rPr>
          <w:rFonts w:ascii="Calibri" w:eastAsia="Calibri" w:hAnsi="Calibri"/>
          <w:szCs w:val="24"/>
        </w:rPr>
        <w:t xml:space="preserve"> local time.</w:t>
      </w:r>
    </w:p>
    <w:p w14:paraId="59AC3A60" w14:textId="77777777" w:rsidR="007F1483" w:rsidRPr="004E09EB" w:rsidRDefault="007F1483" w:rsidP="007F1483">
      <w:pPr>
        <w:overflowPunct/>
        <w:autoSpaceDE/>
        <w:autoSpaceDN/>
        <w:adjustRightInd/>
        <w:spacing w:line="259" w:lineRule="auto"/>
        <w:textAlignment w:val="auto"/>
        <w:rPr>
          <w:rFonts w:ascii="Calibri" w:eastAsia="Calibri" w:hAnsi="Calibri"/>
          <w:szCs w:val="24"/>
        </w:rPr>
      </w:pPr>
    </w:p>
    <w:p w14:paraId="3F4857A1" w14:textId="65F5C041" w:rsidR="007F1483" w:rsidRPr="004E09EB" w:rsidRDefault="007F1483" w:rsidP="007F1483">
      <w:pPr>
        <w:overflowPunct/>
        <w:autoSpaceDE/>
        <w:autoSpaceDN/>
        <w:adjustRightInd/>
        <w:spacing w:line="259" w:lineRule="auto"/>
        <w:textAlignment w:val="auto"/>
        <w:rPr>
          <w:rFonts w:ascii="Calibri" w:eastAsia="Calibri" w:hAnsi="Calibri"/>
          <w:szCs w:val="24"/>
        </w:rPr>
      </w:pPr>
      <w:r w:rsidRPr="004E09EB">
        <w:rPr>
          <w:rFonts w:ascii="Calibri" w:eastAsia="Calibri" w:hAnsi="Calibri"/>
          <w:szCs w:val="24"/>
        </w:rPr>
        <w:t>Project Scope: _</w:t>
      </w:r>
      <w:r w:rsidRPr="00D312C4">
        <w:rPr>
          <w:rFonts w:ascii="Calibri" w:eastAsia="Calibri" w:hAnsi="Calibri"/>
          <w:szCs w:val="24"/>
          <w:u w:val="single"/>
        </w:rPr>
        <w:t>_</w:t>
      </w:r>
      <w:r w:rsidR="002D1A7E" w:rsidRPr="00D312C4">
        <w:rPr>
          <w:rFonts w:ascii="Calibri" w:eastAsia="Calibri" w:hAnsi="Calibri"/>
          <w:szCs w:val="24"/>
          <w:u w:val="single"/>
        </w:rPr>
        <w:t xml:space="preserve">Install </w:t>
      </w:r>
      <w:r w:rsidR="002D1A7E">
        <w:rPr>
          <w:rFonts w:ascii="Calibri" w:eastAsia="Calibri" w:hAnsi="Calibri"/>
          <w:szCs w:val="24"/>
          <w:u w:val="single"/>
        </w:rPr>
        <w:t>approximately</w:t>
      </w:r>
      <w:r w:rsidR="00D312C4">
        <w:rPr>
          <w:rFonts w:ascii="Calibri" w:eastAsia="Calibri" w:hAnsi="Calibri"/>
          <w:szCs w:val="24"/>
          <w:u w:val="single"/>
        </w:rPr>
        <w:t xml:space="preserve"> 5,550 Square Yards of Crushed Aggregate Base Course, Bituminous Concrete Paving, and Parking Lot Striping</w:t>
      </w:r>
      <w:r w:rsidR="00BA5148">
        <w:rPr>
          <w:rFonts w:ascii="Calibri" w:eastAsia="Calibri" w:hAnsi="Calibri"/>
          <w:szCs w:val="24"/>
          <w:u w:val="single"/>
        </w:rPr>
        <w:t>.</w:t>
      </w:r>
      <w:r>
        <w:rPr>
          <w:rFonts w:ascii="Calibri" w:eastAsia="Calibri" w:hAnsi="Calibri"/>
          <w:szCs w:val="24"/>
          <w:u w:val="single"/>
        </w:rPr>
        <w:tab/>
      </w:r>
      <w:r>
        <w:rPr>
          <w:rFonts w:ascii="Calibri" w:eastAsia="Calibri" w:hAnsi="Calibri"/>
          <w:szCs w:val="24"/>
          <w:u w:val="single"/>
        </w:rPr>
        <w:tab/>
      </w:r>
      <w:r>
        <w:rPr>
          <w:rFonts w:ascii="Calibri" w:eastAsia="Calibri" w:hAnsi="Calibri"/>
          <w:szCs w:val="24"/>
          <w:u w:val="single"/>
        </w:rPr>
        <w:tab/>
      </w:r>
      <w:r>
        <w:rPr>
          <w:rFonts w:ascii="Calibri" w:eastAsia="Calibri" w:hAnsi="Calibri"/>
          <w:szCs w:val="24"/>
          <w:u w:val="single"/>
        </w:rPr>
        <w:tab/>
      </w:r>
      <w:r>
        <w:rPr>
          <w:rFonts w:ascii="Calibri" w:eastAsia="Calibri" w:hAnsi="Calibri"/>
          <w:szCs w:val="24"/>
          <w:u w:val="single"/>
        </w:rPr>
        <w:tab/>
      </w:r>
      <w:r>
        <w:rPr>
          <w:rFonts w:ascii="Calibri" w:eastAsia="Calibri" w:hAnsi="Calibri"/>
          <w:szCs w:val="24"/>
          <w:u w:val="single"/>
        </w:rPr>
        <w:tab/>
      </w:r>
      <w:r>
        <w:rPr>
          <w:rFonts w:ascii="Calibri" w:eastAsia="Calibri" w:hAnsi="Calibri"/>
          <w:szCs w:val="24"/>
          <w:u w:val="single"/>
        </w:rPr>
        <w:tab/>
      </w:r>
      <w:r>
        <w:rPr>
          <w:rFonts w:ascii="Calibri" w:eastAsia="Calibri" w:hAnsi="Calibri"/>
          <w:szCs w:val="24"/>
          <w:u w:val="single"/>
        </w:rPr>
        <w:tab/>
      </w:r>
      <w:r>
        <w:rPr>
          <w:rFonts w:ascii="Calibri" w:eastAsia="Calibri" w:hAnsi="Calibri"/>
          <w:szCs w:val="24"/>
          <w:u w:val="single"/>
        </w:rPr>
        <w:tab/>
      </w:r>
      <w:r>
        <w:rPr>
          <w:rFonts w:ascii="Calibri" w:eastAsia="Calibri" w:hAnsi="Calibri"/>
          <w:szCs w:val="24"/>
          <w:u w:val="single"/>
        </w:rPr>
        <w:tab/>
      </w:r>
      <w:r>
        <w:rPr>
          <w:rFonts w:ascii="Calibri" w:eastAsia="Calibri" w:hAnsi="Calibri"/>
          <w:szCs w:val="24"/>
          <w:u w:val="single"/>
        </w:rPr>
        <w:tab/>
      </w:r>
      <w:r>
        <w:rPr>
          <w:rFonts w:ascii="Calibri" w:eastAsia="Calibri" w:hAnsi="Calibri"/>
          <w:szCs w:val="24"/>
          <w:u w:val="single"/>
        </w:rPr>
        <w:tab/>
      </w:r>
      <w:r>
        <w:rPr>
          <w:rFonts w:ascii="Calibri" w:eastAsia="Calibri" w:hAnsi="Calibri"/>
          <w:szCs w:val="24"/>
          <w:u w:val="single"/>
        </w:rPr>
        <w:tab/>
      </w:r>
      <w:r>
        <w:rPr>
          <w:rFonts w:ascii="Calibri" w:eastAsia="Calibri" w:hAnsi="Calibri"/>
          <w:szCs w:val="24"/>
          <w:u w:val="single"/>
        </w:rPr>
        <w:tab/>
      </w:r>
      <w:r>
        <w:rPr>
          <w:rFonts w:ascii="Calibri" w:eastAsia="Calibri" w:hAnsi="Calibri"/>
          <w:szCs w:val="24"/>
          <w:u w:val="single"/>
        </w:rPr>
        <w:tab/>
      </w:r>
      <w:r>
        <w:rPr>
          <w:rFonts w:ascii="Calibri" w:eastAsia="Calibri" w:hAnsi="Calibri"/>
          <w:szCs w:val="24"/>
          <w:u w:val="single"/>
        </w:rPr>
        <w:tab/>
      </w:r>
      <w:r>
        <w:rPr>
          <w:rFonts w:ascii="Calibri" w:eastAsia="Calibri" w:hAnsi="Calibri"/>
          <w:szCs w:val="24"/>
          <w:u w:val="single"/>
        </w:rPr>
        <w:tab/>
      </w:r>
      <w:r>
        <w:rPr>
          <w:rFonts w:ascii="Calibri" w:eastAsia="Calibri" w:hAnsi="Calibri"/>
          <w:szCs w:val="24"/>
          <w:u w:val="single"/>
        </w:rPr>
        <w:tab/>
      </w:r>
      <w:r>
        <w:rPr>
          <w:rFonts w:ascii="Calibri" w:eastAsia="Calibri" w:hAnsi="Calibri"/>
          <w:szCs w:val="24"/>
          <w:u w:val="single"/>
        </w:rPr>
        <w:tab/>
      </w:r>
      <w:r>
        <w:rPr>
          <w:rFonts w:ascii="Calibri" w:eastAsia="Calibri" w:hAnsi="Calibri"/>
          <w:szCs w:val="24"/>
          <w:u w:val="single"/>
        </w:rPr>
        <w:tab/>
      </w:r>
      <w:r>
        <w:rPr>
          <w:rFonts w:ascii="Calibri" w:eastAsia="Calibri" w:hAnsi="Calibri"/>
          <w:szCs w:val="24"/>
          <w:u w:val="single"/>
        </w:rPr>
        <w:tab/>
      </w:r>
      <w:r>
        <w:rPr>
          <w:rFonts w:ascii="Calibri" w:eastAsia="Calibri" w:hAnsi="Calibri"/>
          <w:szCs w:val="24"/>
          <w:u w:val="single"/>
        </w:rPr>
        <w:tab/>
      </w:r>
      <w:r>
        <w:rPr>
          <w:rFonts w:ascii="Calibri" w:eastAsia="Calibri" w:hAnsi="Calibri"/>
          <w:szCs w:val="24"/>
          <w:u w:val="single"/>
        </w:rPr>
        <w:tab/>
      </w:r>
      <w:r>
        <w:rPr>
          <w:rFonts w:ascii="Calibri" w:eastAsia="Calibri" w:hAnsi="Calibri"/>
          <w:szCs w:val="24"/>
          <w:u w:val="single"/>
        </w:rPr>
        <w:tab/>
      </w:r>
      <w:r>
        <w:rPr>
          <w:rFonts w:ascii="Calibri" w:eastAsia="Calibri" w:hAnsi="Calibri"/>
          <w:szCs w:val="24"/>
          <w:u w:val="single"/>
        </w:rPr>
        <w:tab/>
      </w:r>
      <w:r>
        <w:rPr>
          <w:rFonts w:ascii="Calibri" w:eastAsia="Calibri" w:hAnsi="Calibri"/>
          <w:szCs w:val="24"/>
          <w:u w:val="single"/>
        </w:rPr>
        <w:tab/>
      </w:r>
      <w:r>
        <w:rPr>
          <w:rFonts w:ascii="Calibri" w:eastAsia="Calibri" w:hAnsi="Calibri"/>
          <w:szCs w:val="24"/>
          <w:u w:val="single"/>
        </w:rPr>
        <w:tab/>
      </w:r>
      <w:r>
        <w:rPr>
          <w:rFonts w:ascii="Calibri" w:eastAsia="Calibri" w:hAnsi="Calibri"/>
          <w:szCs w:val="24"/>
          <w:u w:val="single"/>
        </w:rPr>
        <w:tab/>
      </w:r>
      <w:r>
        <w:rPr>
          <w:rFonts w:ascii="Calibri" w:eastAsia="Calibri" w:hAnsi="Calibri"/>
          <w:szCs w:val="24"/>
          <w:u w:val="single"/>
        </w:rPr>
        <w:tab/>
      </w:r>
      <w:r>
        <w:rPr>
          <w:rFonts w:ascii="Calibri" w:eastAsia="Calibri" w:hAnsi="Calibri"/>
          <w:szCs w:val="24"/>
          <w:u w:val="single"/>
        </w:rPr>
        <w:tab/>
      </w:r>
      <w:r>
        <w:rPr>
          <w:rFonts w:ascii="Calibri" w:eastAsia="Calibri" w:hAnsi="Calibri"/>
          <w:szCs w:val="24"/>
          <w:u w:val="single"/>
        </w:rPr>
        <w:tab/>
      </w:r>
      <w:r>
        <w:rPr>
          <w:rFonts w:ascii="Calibri" w:eastAsia="Calibri" w:hAnsi="Calibri"/>
          <w:szCs w:val="24"/>
          <w:u w:val="single"/>
        </w:rPr>
        <w:tab/>
      </w:r>
      <w:r>
        <w:rPr>
          <w:rFonts w:ascii="Calibri" w:eastAsia="Calibri" w:hAnsi="Calibri"/>
          <w:szCs w:val="24"/>
          <w:u w:val="single"/>
        </w:rPr>
        <w:tab/>
      </w:r>
      <w:r>
        <w:rPr>
          <w:rFonts w:ascii="Calibri" w:eastAsia="Calibri" w:hAnsi="Calibri"/>
          <w:szCs w:val="24"/>
          <w:u w:val="single"/>
        </w:rPr>
        <w:tab/>
      </w:r>
      <w:r>
        <w:rPr>
          <w:rFonts w:ascii="Calibri" w:eastAsia="Calibri" w:hAnsi="Calibri"/>
          <w:szCs w:val="24"/>
          <w:u w:val="single"/>
        </w:rPr>
        <w:tab/>
      </w:r>
      <w:r>
        <w:rPr>
          <w:rFonts w:ascii="Calibri" w:eastAsia="Calibri" w:hAnsi="Calibri"/>
          <w:szCs w:val="24"/>
          <w:u w:val="single"/>
        </w:rPr>
        <w:tab/>
      </w:r>
      <w:r>
        <w:rPr>
          <w:rFonts w:ascii="Calibri" w:eastAsia="Calibri" w:hAnsi="Calibri"/>
          <w:szCs w:val="24"/>
          <w:u w:val="single"/>
        </w:rPr>
        <w:tab/>
      </w:r>
      <w:r>
        <w:rPr>
          <w:rFonts w:ascii="Calibri" w:eastAsia="Calibri" w:hAnsi="Calibri"/>
          <w:szCs w:val="24"/>
          <w:u w:val="single"/>
        </w:rPr>
        <w:tab/>
      </w:r>
      <w:r>
        <w:rPr>
          <w:rFonts w:ascii="Calibri" w:eastAsia="Calibri" w:hAnsi="Calibri"/>
          <w:szCs w:val="24"/>
          <w:u w:val="single"/>
        </w:rPr>
        <w:tab/>
      </w:r>
      <w:r>
        <w:rPr>
          <w:rFonts w:ascii="Calibri" w:eastAsia="Calibri" w:hAnsi="Calibri"/>
          <w:szCs w:val="24"/>
          <w:u w:val="single"/>
        </w:rPr>
        <w:tab/>
      </w:r>
      <w:r>
        <w:rPr>
          <w:rFonts w:ascii="Calibri" w:eastAsia="Calibri" w:hAnsi="Calibri"/>
          <w:szCs w:val="24"/>
          <w:u w:val="single"/>
        </w:rPr>
        <w:tab/>
      </w:r>
      <w:r>
        <w:rPr>
          <w:rFonts w:ascii="Calibri" w:eastAsia="Calibri" w:hAnsi="Calibri"/>
          <w:szCs w:val="24"/>
          <w:u w:val="single"/>
        </w:rPr>
        <w:tab/>
      </w:r>
      <w:r>
        <w:rPr>
          <w:rFonts w:ascii="Calibri" w:eastAsia="Calibri" w:hAnsi="Calibri"/>
          <w:szCs w:val="24"/>
          <w:u w:val="single"/>
        </w:rPr>
        <w:tab/>
      </w:r>
      <w:r>
        <w:rPr>
          <w:rFonts w:ascii="Calibri" w:eastAsia="Calibri" w:hAnsi="Calibri"/>
          <w:szCs w:val="24"/>
          <w:u w:val="single"/>
        </w:rPr>
        <w:tab/>
      </w:r>
      <w:r w:rsidRPr="004E09EB">
        <w:rPr>
          <w:rFonts w:ascii="Calibri" w:eastAsia="Calibri" w:hAnsi="Calibri"/>
          <w:szCs w:val="24"/>
        </w:rPr>
        <w:t>___</w:t>
      </w:r>
      <w:r>
        <w:rPr>
          <w:rFonts w:ascii="Calibri" w:eastAsia="Calibri" w:hAnsi="Calibri"/>
          <w:szCs w:val="24"/>
        </w:rPr>
        <w:tab/>
      </w:r>
      <w:r>
        <w:rPr>
          <w:rFonts w:ascii="Calibri" w:eastAsia="Calibri" w:hAnsi="Calibri"/>
          <w:szCs w:val="24"/>
        </w:rPr>
        <w:tab/>
      </w:r>
      <w:r>
        <w:rPr>
          <w:rFonts w:ascii="Calibri" w:eastAsia="Calibri" w:hAnsi="Calibri"/>
          <w:szCs w:val="24"/>
        </w:rPr>
        <w:tab/>
      </w:r>
      <w:r>
        <w:rPr>
          <w:rFonts w:ascii="Calibri" w:eastAsia="Calibri" w:hAnsi="Calibri"/>
          <w:szCs w:val="24"/>
        </w:rPr>
        <w:tab/>
      </w:r>
      <w:r>
        <w:rPr>
          <w:rFonts w:ascii="Calibri" w:eastAsia="Calibri" w:hAnsi="Calibri"/>
          <w:szCs w:val="24"/>
        </w:rPr>
        <w:tab/>
      </w:r>
      <w:r>
        <w:rPr>
          <w:rFonts w:ascii="Calibri" w:eastAsia="Calibri" w:hAnsi="Calibri"/>
          <w:szCs w:val="24"/>
        </w:rPr>
        <w:tab/>
      </w:r>
      <w:r>
        <w:rPr>
          <w:rFonts w:ascii="Calibri" w:eastAsia="Calibri" w:hAnsi="Calibri"/>
          <w:szCs w:val="24"/>
        </w:rPr>
        <w:tab/>
      </w:r>
      <w:r>
        <w:rPr>
          <w:rFonts w:ascii="Calibri" w:eastAsia="Calibri" w:hAnsi="Calibri"/>
          <w:szCs w:val="24"/>
        </w:rPr>
        <w:tab/>
      </w:r>
      <w:r>
        <w:rPr>
          <w:rFonts w:ascii="Calibri" w:eastAsia="Calibri" w:hAnsi="Calibri"/>
          <w:szCs w:val="24"/>
        </w:rPr>
        <w:tab/>
      </w:r>
      <w:r>
        <w:rPr>
          <w:rFonts w:ascii="Calibri" w:eastAsia="Calibri" w:hAnsi="Calibri"/>
          <w:szCs w:val="24"/>
        </w:rPr>
        <w:tab/>
      </w:r>
      <w:r>
        <w:rPr>
          <w:rFonts w:ascii="Calibri" w:eastAsia="Calibri" w:hAnsi="Calibri"/>
          <w:szCs w:val="24"/>
        </w:rPr>
        <w:tab/>
      </w:r>
      <w:r>
        <w:rPr>
          <w:rFonts w:ascii="Calibri" w:eastAsia="Calibri" w:hAnsi="Calibri"/>
          <w:szCs w:val="24"/>
        </w:rPr>
        <w:tab/>
      </w:r>
      <w:r>
        <w:rPr>
          <w:rFonts w:ascii="Calibri" w:eastAsia="Calibri" w:hAnsi="Calibri"/>
          <w:szCs w:val="24"/>
        </w:rPr>
        <w:tab/>
      </w:r>
    </w:p>
    <w:p w14:paraId="5556A4C3" w14:textId="77777777" w:rsidR="007F1483" w:rsidRPr="00D625D0" w:rsidRDefault="007F1483" w:rsidP="003E50B2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ascii="Calibri" w:eastAsia="Calibri" w:hAnsi="Calibri"/>
          <w:szCs w:val="24"/>
        </w:rPr>
      </w:pPr>
      <w:r w:rsidRPr="00D625D0">
        <w:rPr>
          <w:rFonts w:ascii="Calibri" w:eastAsia="Calibri" w:hAnsi="Calibri"/>
          <w:szCs w:val="24"/>
        </w:rPr>
        <w:t>Award of the contract will be made within forty-five (45) calendar days from the date of the bid opening.</w:t>
      </w:r>
    </w:p>
    <w:p w14:paraId="77FBAE8B" w14:textId="77777777" w:rsidR="007F1483" w:rsidRDefault="007F1483" w:rsidP="007F1483">
      <w:pPr>
        <w:overflowPunct/>
        <w:autoSpaceDE/>
        <w:autoSpaceDN/>
        <w:adjustRightInd/>
        <w:spacing w:line="259" w:lineRule="auto"/>
        <w:textAlignment w:val="auto"/>
        <w:rPr>
          <w:rFonts w:ascii="Calibri" w:eastAsia="Calibri" w:hAnsi="Calibri"/>
          <w:szCs w:val="24"/>
        </w:rPr>
      </w:pPr>
    </w:p>
    <w:p w14:paraId="0D64054F" w14:textId="572ABC62" w:rsidR="007F1483" w:rsidRDefault="007F1483" w:rsidP="003E50B2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ascii="Calibri" w:eastAsia="Calibri" w:hAnsi="Calibri"/>
          <w:szCs w:val="24"/>
        </w:rPr>
      </w:pPr>
      <w:r w:rsidRPr="004E09EB">
        <w:rPr>
          <w:rFonts w:ascii="Calibri" w:eastAsia="Calibri" w:hAnsi="Calibri"/>
          <w:szCs w:val="24"/>
        </w:rPr>
        <w:t>Plans and Specifications:  Plans and specifications and all related Contract Documents are open for public inspection at the office of Infrastructure and Public Services Administration, located at 2201 Univers</w:t>
      </w:r>
      <w:r>
        <w:rPr>
          <w:rFonts w:ascii="Calibri" w:eastAsia="Calibri" w:hAnsi="Calibri"/>
          <w:szCs w:val="24"/>
        </w:rPr>
        <w:t xml:space="preserve">ity Blvd., Tuscaloosa, Alabama </w:t>
      </w:r>
      <w:r w:rsidRPr="00E55645">
        <w:rPr>
          <w:rFonts w:ascii="Calibri" w:eastAsia="Calibri" w:hAnsi="Calibri"/>
          <w:szCs w:val="24"/>
        </w:rPr>
        <w:t xml:space="preserve">and  plans,  specifications  and  other  elements  of  the  contract  documents  may  be  obtained  from  the  office  of  the </w:t>
      </w:r>
      <w:r w:rsidR="00D312C4">
        <w:rPr>
          <w:rFonts w:ascii="Calibri" w:eastAsia="Calibri" w:hAnsi="Calibri"/>
          <w:szCs w:val="24"/>
        </w:rPr>
        <w:t xml:space="preserve"> City </w:t>
      </w:r>
      <w:r w:rsidRPr="00E55645">
        <w:rPr>
          <w:rFonts w:ascii="Calibri" w:eastAsia="Calibri" w:hAnsi="Calibri"/>
          <w:szCs w:val="24"/>
        </w:rPr>
        <w:t>Engineer, designated as the office of the awarding authority for this purpose</w:t>
      </w:r>
      <w:r>
        <w:rPr>
          <w:rFonts w:ascii="Calibri" w:eastAsia="Calibri" w:hAnsi="Calibri"/>
          <w:szCs w:val="24"/>
        </w:rPr>
        <w:t xml:space="preserve">, located at  </w:t>
      </w:r>
      <w:r w:rsidR="00D312C4">
        <w:rPr>
          <w:rFonts w:ascii="Calibri" w:eastAsia="Calibri" w:hAnsi="Calibri"/>
          <w:szCs w:val="24"/>
        </w:rPr>
        <w:t>2201 University Boulevard</w:t>
      </w:r>
      <w:r w:rsidRPr="00E55645">
        <w:rPr>
          <w:rFonts w:ascii="Calibri" w:eastAsia="Calibri" w:hAnsi="Calibri"/>
          <w:szCs w:val="24"/>
        </w:rPr>
        <w:t xml:space="preserve">.  The contact person for the </w:t>
      </w:r>
      <w:r>
        <w:rPr>
          <w:rFonts w:ascii="Calibri" w:eastAsia="Calibri" w:hAnsi="Calibri"/>
          <w:szCs w:val="24"/>
        </w:rPr>
        <w:t xml:space="preserve">project is </w:t>
      </w:r>
      <w:r w:rsidR="00D312C4">
        <w:rPr>
          <w:rFonts w:ascii="Calibri" w:eastAsia="Calibri" w:hAnsi="Calibri"/>
          <w:szCs w:val="24"/>
          <w:u w:val="single"/>
        </w:rPr>
        <w:t>Michael W. Gardiner, PE/PLS</w:t>
      </w:r>
      <w:r w:rsidR="00D312C4">
        <w:rPr>
          <w:rFonts w:ascii="Calibri" w:eastAsia="Calibri" w:hAnsi="Calibri"/>
          <w:szCs w:val="24"/>
        </w:rPr>
        <w:t>.  H</w:t>
      </w:r>
      <w:r w:rsidRPr="00E55645">
        <w:rPr>
          <w:rFonts w:ascii="Calibri" w:eastAsia="Calibri" w:hAnsi="Calibri"/>
          <w:szCs w:val="24"/>
        </w:rPr>
        <w:t xml:space="preserve">e </w:t>
      </w:r>
      <w:r>
        <w:rPr>
          <w:rFonts w:ascii="Calibri" w:eastAsia="Calibri" w:hAnsi="Calibri"/>
          <w:szCs w:val="24"/>
        </w:rPr>
        <w:t xml:space="preserve">can be reached at </w:t>
      </w:r>
      <w:r w:rsidR="00D312C4">
        <w:rPr>
          <w:rFonts w:ascii="Calibri" w:eastAsia="Calibri" w:hAnsi="Calibri"/>
          <w:szCs w:val="24"/>
          <w:u w:val="single"/>
        </w:rPr>
        <w:t xml:space="preserve">(205) 248-5367  </w:t>
      </w:r>
      <w:hyperlink r:id="rId4" w:history="1">
        <w:r w:rsidR="00D312C4" w:rsidRPr="00D74422">
          <w:rPr>
            <w:rStyle w:val="Hyperlink"/>
            <w:rFonts w:ascii="Calibri" w:eastAsia="Calibri" w:hAnsi="Calibri"/>
            <w:szCs w:val="24"/>
          </w:rPr>
          <w:t>mgardiner@tuscaloosa.com</w:t>
        </w:r>
      </w:hyperlink>
      <w:r w:rsidR="00D312C4">
        <w:rPr>
          <w:rFonts w:ascii="Calibri" w:eastAsia="Calibri" w:hAnsi="Calibri"/>
          <w:szCs w:val="24"/>
          <w:u w:val="single"/>
        </w:rPr>
        <w:t>.</w:t>
      </w:r>
    </w:p>
    <w:p w14:paraId="512C5016" w14:textId="77777777" w:rsidR="007F1483" w:rsidRPr="004E09EB" w:rsidRDefault="007F1483" w:rsidP="007F1483">
      <w:pPr>
        <w:overflowPunct/>
        <w:autoSpaceDE/>
        <w:autoSpaceDN/>
        <w:adjustRightInd/>
        <w:spacing w:line="259" w:lineRule="auto"/>
        <w:textAlignment w:val="auto"/>
        <w:rPr>
          <w:rFonts w:ascii="Calibri" w:eastAsia="Calibri" w:hAnsi="Calibri"/>
          <w:szCs w:val="24"/>
        </w:rPr>
      </w:pPr>
    </w:p>
    <w:p w14:paraId="2C093229" w14:textId="77777777" w:rsidR="007F1483" w:rsidRPr="004E09EB" w:rsidRDefault="007F1483" w:rsidP="003E50B2">
      <w:pPr>
        <w:overflowPunct/>
        <w:autoSpaceDE/>
        <w:autoSpaceDN/>
        <w:adjustRightInd/>
        <w:spacing w:line="259" w:lineRule="auto"/>
        <w:jc w:val="both"/>
        <w:textAlignment w:val="auto"/>
        <w:rPr>
          <w:rFonts w:ascii="Calibri" w:eastAsia="Calibri" w:hAnsi="Calibri"/>
          <w:szCs w:val="24"/>
        </w:rPr>
      </w:pPr>
      <w:r w:rsidRPr="004E09EB">
        <w:rPr>
          <w:rFonts w:ascii="Calibri" w:eastAsia="Calibri" w:hAnsi="Calibri"/>
          <w:szCs w:val="24"/>
        </w:rPr>
        <w:t>Official Bid Documents can also be downloaded at www.centralbidding.com. Electronic Bids can be submitted at www.centralbidding.com. For any questions about the electronic bidding process, please contact Central Bidding at 225-810-4814 or support@centralbidding.com.</w:t>
      </w:r>
    </w:p>
    <w:p w14:paraId="0DC9C9FA" w14:textId="77777777" w:rsidR="004A3EC8" w:rsidRDefault="004A3EC8"/>
    <w:sectPr w:rsidR="004A3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483"/>
    <w:rsid w:val="002D1A7E"/>
    <w:rsid w:val="003B5DBA"/>
    <w:rsid w:val="003E50B2"/>
    <w:rsid w:val="004A3EC8"/>
    <w:rsid w:val="007F1483"/>
    <w:rsid w:val="00BA5148"/>
    <w:rsid w:val="00D3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F56C4"/>
  <w15:chartTrackingRefBased/>
  <w15:docId w15:val="{838F7895-306D-4FE1-80D5-1B6352B2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4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7F1483"/>
    <w:pPr>
      <w:keepNext/>
      <w:jc w:val="center"/>
      <w:outlineLvl w:val="1"/>
    </w:pPr>
    <w:rPr>
      <w:rFonts w:ascii="CG Times" w:hAnsi="CG Times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F1483"/>
    <w:rPr>
      <w:rFonts w:ascii="CG Times" w:eastAsia="Times New Roman" w:hAnsi="CG Times" w:cs="Times New Roman"/>
      <w:b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D312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gardiner@tuscaloo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Miller</dc:creator>
  <cp:keywords/>
  <dc:description/>
  <cp:lastModifiedBy>Heather Hand</cp:lastModifiedBy>
  <cp:revision>6</cp:revision>
  <dcterms:created xsi:type="dcterms:W3CDTF">2023-02-10T15:19:00Z</dcterms:created>
  <dcterms:modified xsi:type="dcterms:W3CDTF">2023-03-09T17:02:00Z</dcterms:modified>
</cp:coreProperties>
</file>