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2B" w:rsidRPr="007073EE" w:rsidRDefault="00752978" w:rsidP="00752978">
      <w:pPr>
        <w:jc w:val="center"/>
        <w:rPr>
          <w:b/>
        </w:rPr>
      </w:pPr>
      <w:bookmarkStart w:id="0" w:name="_GoBack"/>
      <w:bookmarkEnd w:id="0"/>
      <w:r w:rsidRPr="007073EE">
        <w:rPr>
          <w:b/>
        </w:rPr>
        <w:t>LEGAL NOTICE</w:t>
      </w:r>
    </w:p>
    <w:p w:rsidR="00752978" w:rsidRPr="007073EE" w:rsidRDefault="005377DF" w:rsidP="00752978">
      <w:pPr>
        <w:jc w:val="center"/>
        <w:rPr>
          <w:b/>
        </w:rPr>
      </w:pPr>
      <w:r w:rsidRPr="007073EE">
        <w:rPr>
          <w:b/>
        </w:rPr>
        <w:t xml:space="preserve">REVISED </w:t>
      </w:r>
      <w:r w:rsidR="0094414C" w:rsidRPr="007073EE">
        <w:rPr>
          <w:b/>
        </w:rPr>
        <w:t>AMENDMENT #2</w:t>
      </w:r>
      <w:r w:rsidR="00752978" w:rsidRPr="007073EE">
        <w:rPr>
          <w:b/>
        </w:rPr>
        <w:t xml:space="preserve"> TO THE CITY OF TUSCALOOSA’S 2013 COMMUNITY DEVELOPMENT BLOCK GRANT FOR DISASTER RECOVERY ACTION PLAN </w:t>
      </w:r>
    </w:p>
    <w:p w:rsidR="007C5E46" w:rsidRDefault="00752978" w:rsidP="00752978">
      <w:r>
        <w:t xml:space="preserve">The City of Tuscaloosa desires to make the following </w:t>
      </w:r>
      <w:r w:rsidR="00510821">
        <w:t xml:space="preserve">substantial </w:t>
      </w:r>
      <w:r w:rsidR="0094414C">
        <w:t>amendment</w:t>
      </w:r>
      <w:r w:rsidR="005377DF">
        <w:t>s</w:t>
      </w:r>
      <w:r>
        <w:t xml:space="preserve"> to the 2013 Community Development Block Grant for Disaster Recovery (CDBG-DR) Action Plan that was previously approved by the U.S. Department of Housing and Urban Development (HUD).  </w:t>
      </w:r>
      <w:r w:rsidR="0094414C">
        <w:t>The amendment to the Action Plan includes</w:t>
      </w:r>
      <w:r>
        <w:t xml:space="preserve"> the addition</w:t>
      </w:r>
      <w:r w:rsidR="002120AB">
        <w:t xml:space="preserve"> of</w:t>
      </w:r>
      <w:r w:rsidR="005377DF">
        <w:t xml:space="preserve"> </w:t>
      </w:r>
      <w:r w:rsidR="0094414C">
        <w:t>project</w:t>
      </w:r>
      <w:r w:rsidR="005377DF">
        <w:t>s</w:t>
      </w:r>
      <w:r w:rsidR="0094414C">
        <w:t xml:space="preserve"> </w:t>
      </w:r>
      <w:r w:rsidR="002120AB">
        <w:t>in the amount of</w:t>
      </w:r>
      <w:r>
        <w:t xml:space="preserve"> $</w:t>
      </w:r>
      <w:r w:rsidR="005377DF">
        <w:t>5,400,000</w:t>
      </w:r>
      <w:r w:rsidR="002120AB">
        <w:t xml:space="preserve">.  With the </w:t>
      </w:r>
      <w:r w:rsidR="0094414C">
        <w:t>amendment to</w:t>
      </w:r>
      <w:r w:rsidR="009217D6">
        <w:t xml:space="preserve"> the Act</w:t>
      </w:r>
      <w:r w:rsidR="005377DF">
        <w:t>ion Plan, $24, 0</w:t>
      </w:r>
      <w:r w:rsidR="002120AB">
        <w:t xml:space="preserve">07,064 in projects will be </w:t>
      </w:r>
      <w:r w:rsidR="007C5E46">
        <w:t xml:space="preserve">funded.  </w:t>
      </w:r>
    </w:p>
    <w:p w:rsidR="007C5E46" w:rsidRPr="007C5E46" w:rsidRDefault="007C5E46" w:rsidP="007C5E46">
      <w:pPr>
        <w:spacing w:after="0" w:line="240" w:lineRule="auto"/>
        <w:jc w:val="both"/>
        <w:rPr>
          <w:rFonts w:eastAsiaTheme="minorEastAsia" w:cs="Times New Roman"/>
        </w:rPr>
      </w:pPr>
    </w:p>
    <w:p w:rsidR="0094414C" w:rsidRDefault="0094414C" w:rsidP="007C5E46">
      <w:pPr>
        <w:spacing w:after="0" w:line="24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>A $1,900,000 infrastructure project known as McFarland Boulevard/15</w:t>
      </w:r>
      <w:r w:rsidRPr="0094414C">
        <w:rPr>
          <w:rFonts w:eastAsiaTheme="minorEastAsia" w:cs="Times New Roman"/>
          <w:vertAlign w:val="superscript"/>
        </w:rPr>
        <w:t>th</w:t>
      </w:r>
      <w:r>
        <w:rPr>
          <w:rFonts w:eastAsiaTheme="minorEastAsia" w:cs="Times New Roman"/>
        </w:rPr>
        <w:t xml:space="preserve"> Street Infrastructure Improvements </w:t>
      </w:r>
      <w:r w:rsidR="007C5E46" w:rsidRPr="007C5E46">
        <w:rPr>
          <w:rFonts w:eastAsiaTheme="minorEastAsia" w:cs="Times New Roman"/>
        </w:rPr>
        <w:t>will be ad</w:t>
      </w:r>
      <w:r>
        <w:rPr>
          <w:rFonts w:eastAsiaTheme="minorEastAsia" w:cs="Times New Roman"/>
        </w:rPr>
        <w:t>ded to this partial Action Plan.</w:t>
      </w:r>
      <w:r w:rsidR="007C5E46" w:rsidRPr="007C5E46">
        <w:rPr>
          <w:rFonts w:eastAsiaTheme="minorEastAsia" w:cs="Times New Roman"/>
        </w:rPr>
        <w:t xml:space="preserve">  </w:t>
      </w:r>
      <w:r>
        <w:rPr>
          <w:rFonts w:eastAsiaTheme="minorEastAsia" w:cs="Times New Roman"/>
        </w:rPr>
        <w:t>$574,000 in City general funds and $6,480,000 in Alabama Department of Transportation funds will be used for the project in conjunction with CDBG-DR funds.</w:t>
      </w:r>
    </w:p>
    <w:p w:rsidR="005377DF" w:rsidRDefault="005377DF" w:rsidP="007C5E46">
      <w:pPr>
        <w:spacing w:after="0" w:line="240" w:lineRule="auto"/>
        <w:jc w:val="both"/>
        <w:rPr>
          <w:rFonts w:eastAsiaTheme="minorEastAsia" w:cs="Times New Roman"/>
        </w:rPr>
      </w:pPr>
    </w:p>
    <w:p w:rsidR="005377DF" w:rsidRDefault="005377DF" w:rsidP="007C5E46">
      <w:pPr>
        <w:spacing w:after="0" w:line="24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>$3,500,000 will be applied to the infrastructure project known as Alberta Parkway Revitalization.  The total project cost is $8,954,000; the remaining funding sources will be applied in subsequent 2013 CDBG-DR Action Plans and 2012 CDBG-DR funding.</w:t>
      </w:r>
    </w:p>
    <w:p w:rsidR="0094414C" w:rsidRDefault="0094414C" w:rsidP="007C5E46">
      <w:pPr>
        <w:spacing w:after="0" w:line="240" w:lineRule="auto"/>
        <w:jc w:val="both"/>
        <w:rPr>
          <w:rFonts w:eastAsiaTheme="minorEastAsia" w:cs="Times New Roman"/>
        </w:rPr>
      </w:pPr>
    </w:p>
    <w:p w:rsidR="00535228" w:rsidRPr="007C5E46" w:rsidRDefault="00535228" w:rsidP="007C5E46">
      <w:pPr>
        <w:spacing w:after="0" w:line="24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The full proposed amended Action Plan can be accessed at </w:t>
      </w:r>
      <w:hyperlink r:id="rId6" w:history="1">
        <w:r w:rsidRPr="00535228">
          <w:rPr>
            <w:rStyle w:val="Hyperlink"/>
            <w:rFonts w:eastAsiaTheme="minorEastAsia" w:cs="Times New Roman"/>
            <w:color w:val="auto"/>
            <w:u w:val="none"/>
          </w:rPr>
          <w:t>www.tuscaloosa.com</w:t>
        </w:r>
      </w:hyperlink>
      <w:r>
        <w:rPr>
          <w:rFonts w:eastAsiaTheme="minorEastAsia" w:cs="Times New Roman"/>
        </w:rPr>
        <w:t xml:space="preserve"> under the Recovery tab and City Hall located at 2201 University Boulevard, Tuscaloosa, AL 35401 from 8:00 am-5:00pm.  </w:t>
      </w:r>
      <w:r w:rsidR="00EB54B5">
        <w:rPr>
          <w:rFonts w:eastAsiaTheme="minorEastAsia" w:cs="Times New Roman"/>
        </w:rPr>
        <w:t xml:space="preserve">The plan can also be viewed at the main branch of the Tuscaloosa Public Library located at 1801 Jack Warner Parkway NE, Tuscaloosa, AL 35401.  </w:t>
      </w:r>
      <w:r>
        <w:rPr>
          <w:rFonts w:eastAsiaTheme="minorEastAsia" w:cs="Times New Roman"/>
        </w:rPr>
        <w:t xml:space="preserve">Comments on the amended Action Plan will be received until </w:t>
      </w:r>
      <w:r w:rsidR="005377DF">
        <w:rPr>
          <w:rFonts w:eastAsiaTheme="minorEastAsia" w:cs="Times New Roman"/>
        </w:rPr>
        <w:t>June 27</w:t>
      </w:r>
      <w:r w:rsidR="0094414C">
        <w:rPr>
          <w:rFonts w:eastAsiaTheme="minorEastAsia" w:cs="Times New Roman"/>
        </w:rPr>
        <w:t>, 2014</w:t>
      </w:r>
      <w:r w:rsidR="00EB54B5" w:rsidRPr="00EB54B5">
        <w:rPr>
          <w:rFonts w:eastAsiaTheme="minorEastAsia" w:cs="Times New Roman"/>
        </w:rPr>
        <w:t xml:space="preserve"> at 5:00 pm</w:t>
      </w:r>
      <w:r w:rsidR="00EB54B5">
        <w:rPr>
          <w:rFonts w:eastAsiaTheme="minorEastAsia" w:cs="Times New Roman"/>
          <w:color w:val="FF0000"/>
        </w:rPr>
        <w:t xml:space="preserve"> </w:t>
      </w:r>
      <w:r w:rsidR="00EB54B5">
        <w:rPr>
          <w:rFonts w:eastAsiaTheme="minorEastAsia" w:cs="Times New Roman"/>
        </w:rPr>
        <w:t>and</w:t>
      </w:r>
      <w:r>
        <w:rPr>
          <w:rFonts w:eastAsiaTheme="minorEastAsia" w:cs="Times New Roman"/>
        </w:rPr>
        <w:t xml:space="preserve"> may be submitted by email to </w:t>
      </w:r>
      <w:hyperlink r:id="rId7" w:history="1">
        <w:r w:rsidRPr="00535228">
          <w:rPr>
            <w:rStyle w:val="Hyperlink"/>
            <w:rFonts w:eastAsiaTheme="minorEastAsia" w:cs="Times New Roman"/>
            <w:color w:val="auto"/>
            <w:u w:val="none"/>
          </w:rPr>
          <w:t>showell@tuscaloosa.com</w:t>
        </w:r>
      </w:hyperlink>
      <w:r>
        <w:rPr>
          <w:rFonts w:eastAsiaTheme="minorEastAsia" w:cs="Times New Roman"/>
        </w:rPr>
        <w:t xml:space="preserve"> and by mail to City of Tuscaloosa c/o Recovery Operations, 2201 University Boulevard, Tuscaloosa, Alabama 35401.</w:t>
      </w:r>
    </w:p>
    <w:sectPr w:rsidR="00535228" w:rsidRPr="007C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78"/>
    <w:rsid w:val="002120AB"/>
    <w:rsid w:val="00510821"/>
    <w:rsid w:val="0053202B"/>
    <w:rsid w:val="00535228"/>
    <w:rsid w:val="005377DF"/>
    <w:rsid w:val="007073EE"/>
    <w:rsid w:val="00752978"/>
    <w:rsid w:val="007C5E46"/>
    <w:rsid w:val="009217D6"/>
    <w:rsid w:val="0094414C"/>
    <w:rsid w:val="00E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uscaloosa.com" TargetMode="External"/><Relationship Id="rId7" Type="http://schemas.openxmlformats.org/officeDocument/2006/relationships/hyperlink" Target="mailto:showell@tuscaloos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20D7-63B3-6841-AD65-B45F8248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Tuscaloosa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Howell</dc:creator>
  <cp:lastModifiedBy>Megan Brantley</cp:lastModifiedBy>
  <cp:revision>2</cp:revision>
  <dcterms:created xsi:type="dcterms:W3CDTF">2014-08-21T15:56:00Z</dcterms:created>
  <dcterms:modified xsi:type="dcterms:W3CDTF">2014-08-21T15:56:00Z</dcterms:modified>
</cp:coreProperties>
</file>