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2B" w:rsidRDefault="00752978" w:rsidP="00752978">
      <w:pPr>
        <w:jc w:val="center"/>
      </w:pPr>
      <w:bookmarkStart w:id="0" w:name="_GoBack"/>
      <w:bookmarkEnd w:id="0"/>
      <w:r>
        <w:t>LEGAL NOTICE</w:t>
      </w:r>
    </w:p>
    <w:p w:rsidR="00752978" w:rsidRDefault="00BA6DFF" w:rsidP="00752978">
      <w:pPr>
        <w:jc w:val="center"/>
      </w:pPr>
      <w:r>
        <w:t>AMENDMENT #</w:t>
      </w:r>
      <w:r w:rsidR="008F5131">
        <w:t>19</w:t>
      </w:r>
      <w:r w:rsidR="00752978"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</w:t>
      </w:r>
      <w:r w:rsidR="00ED5473">
        <w:t xml:space="preserve">following </w:t>
      </w:r>
      <w:r w:rsidR="00AC2424">
        <w:t xml:space="preserve">substantial </w:t>
      </w:r>
      <w:r w:rsidR="00AB63C8">
        <w:t>amendment</w:t>
      </w:r>
      <w:r w:rsidR="00237AAB">
        <w:t>s</w:t>
      </w:r>
      <w:r w:rsidR="00AB63C8">
        <w:t xml:space="preserve"> to</w:t>
      </w:r>
      <w:r>
        <w:t xml:space="preserve">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1D3592">
        <w:t xml:space="preserve"> to the Action Plan includes </w:t>
      </w:r>
      <w:r w:rsidR="005C55AB">
        <w:t>the reallocation of funds within Round 5 and 11 funding timelines and the renaming of one activity</w:t>
      </w:r>
      <w:r w:rsidR="001D3592">
        <w:t>.</w:t>
      </w:r>
      <w:r w:rsidR="00FA0F14">
        <w:t xml:space="preserve"> </w:t>
      </w:r>
      <w:r w:rsidR="002120AB">
        <w:t xml:space="preserve">With the </w:t>
      </w:r>
      <w:r w:rsidR="0094414C">
        <w:t>amendment to</w:t>
      </w:r>
      <w:r w:rsidR="009217D6">
        <w:t xml:space="preserve"> the Act</w:t>
      </w:r>
      <w:r w:rsidR="00E24DF3">
        <w:t>ion Plan</w:t>
      </w:r>
      <w:r w:rsidR="00E24DF3" w:rsidRPr="00EA7979">
        <w:t>, $</w:t>
      </w:r>
      <w:r w:rsidR="00BA6DFF" w:rsidRPr="00EA7979">
        <w:t>43,932 000.00</w:t>
      </w:r>
      <w:r w:rsidR="002120AB">
        <w:t xml:space="preserve"> in projects will be </w:t>
      </w:r>
      <w:r w:rsidR="007C5E46">
        <w:t>funded</w:t>
      </w:r>
      <w:r w:rsidR="001D3592">
        <w:t>.</w:t>
      </w:r>
    </w:p>
    <w:p w:rsidR="00D33C51" w:rsidRDefault="001D3592" w:rsidP="00143641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In the Round </w:t>
      </w:r>
      <w:r w:rsidR="005C55AB">
        <w:rPr>
          <w:rFonts w:eastAsiaTheme="minorEastAsia" w:cs="Times New Roman"/>
        </w:rPr>
        <w:t>5</w:t>
      </w:r>
      <w:r>
        <w:rPr>
          <w:rFonts w:eastAsiaTheme="minorEastAsia" w:cs="Times New Roman"/>
        </w:rPr>
        <w:t xml:space="preserve"> funding cycle, the following amendments shall be made:</w:t>
      </w:r>
    </w:p>
    <w:p w:rsidR="005C55AB" w:rsidRDefault="005C55AB" w:rsidP="001D3592">
      <w:pPr>
        <w:spacing w:after="0"/>
      </w:pPr>
    </w:p>
    <w:p w:rsidR="0075290F" w:rsidRDefault="0075290F" w:rsidP="001D3592">
      <w:pPr>
        <w:spacing w:after="0"/>
      </w:pPr>
      <w:r>
        <w:t xml:space="preserve">Reallocate $257,909.60 </w:t>
      </w:r>
      <w:r w:rsidR="001D3592">
        <w:t>to</w:t>
      </w:r>
      <w:r>
        <w:t xml:space="preserve"> Street Reconstruction Phase I – Crescent Ridge Road </w:t>
      </w:r>
      <w:r w:rsidR="001D3592">
        <w:t>activity</w:t>
      </w:r>
      <w:r w:rsidR="00880D43">
        <w:t xml:space="preserve"> from completed Street </w:t>
      </w:r>
      <w:r w:rsidR="002C1B9F">
        <w:t>Reconstruction</w:t>
      </w:r>
      <w:r w:rsidR="00880D43">
        <w:t xml:space="preserve"> Phase I </w:t>
      </w:r>
      <w:r w:rsidR="002C1B9F">
        <w:t>activities</w:t>
      </w:r>
    </w:p>
    <w:p w:rsidR="0075290F" w:rsidRDefault="005C55AB" w:rsidP="005C55AB">
      <w:pPr>
        <w:spacing w:after="0"/>
      </w:pPr>
      <w:r>
        <w:t>Reallocate $1,036</w:t>
      </w:r>
      <w:r w:rsidR="0075290F">
        <w:t xml:space="preserve"> to PARA – Harmon Park </w:t>
      </w:r>
      <w:r w:rsidR="00880D43">
        <w:t xml:space="preserve">activity from completed Street Reconstruction Phase I </w:t>
      </w:r>
      <w:r w:rsidR="002C1B9F">
        <w:t>activities</w:t>
      </w:r>
      <w:r w:rsidR="00880D43">
        <w:t xml:space="preserve"> </w:t>
      </w:r>
    </w:p>
    <w:p w:rsidR="0075290F" w:rsidRDefault="0075290F" w:rsidP="005C55AB">
      <w:pPr>
        <w:spacing w:after="0"/>
      </w:pPr>
      <w:r>
        <w:t xml:space="preserve">Reallocate $461.25 to PARA – Jaycee Park </w:t>
      </w:r>
      <w:r w:rsidR="00880D43">
        <w:t xml:space="preserve">activity from completed Street Reconstruction Phase I </w:t>
      </w:r>
      <w:r w:rsidR="002C1B9F">
        <w:t>activities</w:t>
      </w:r>
    </w:p>
    <w:p w:rsidR="005C55AB" w:rsidRDefault="0075290F" w:rsidP="005C55AB">
      <w:pPr>
        <w:spacing w:after="0"/>
      </w:pPr>
      <w:r>
        <w:t xml:space="preserve">Reallocate $410,775.71 to Street Reconstruction Phase II </w:t>
      </w:r>
      <w:r w:rsidR="00880D43">
        <w:t xml:space="preserve">activity from completed Street Reconstruction Phase I </w:t>
      </w:r>
      <w:r w:rsidR="00E66582">
        <w:t>activities</w:t>
      </w:r>
    </w:p>
    <w:p w:rsidR="005C55AB" w:rsidRDefault="005C55AB" w:rsidP="005C55AB">
      <w:pPr>
        <w:spacing w:after="0"/>
      </w:pPr>
      <w:r>
        <w:t>Renaming of Street Reconstruction Phase 1 – 31</w:t>
      </w:r>
      <w:r w:rsidRPr="0075290F">
        <w:rPr>
          <w:vertAlign w:val="superscript"/>
        </w:rPr>
        <w:t>st</w:t>
      </w:r>
      <w:r>
        <w:t xml:space="preserve"> Avenue East to Street Reconstruction Phase I – 31</w:t>
      </w:r>
      <w:r w:rsidRPr="0075290F">
        <w:rPr>
          <w:vertAlign w:val="superscript"/>
        </w:rPr>
        <w:t>st</w:t>
      </w:r>
      <w:r>
        <w:t xml:space="preserve"> Street </w:t>
      </w:r>
    </w:p>
    <w:p w:rsidR="005C55AB" w:rsidRDefault="005C55AB" w:rsidP="005C55AB">
      <w:pPr>
        <w:spacing w:after="0"/>
      </w:pPr>
    </w:p>
    <w:p w:rsidR="005C55AB" w:rsidRPr="005C55AB" w:rsidRDefault="005C55AB" w:rsidP="005C55AB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In the Round 11 funding cycle, the following amendments shall be made:</w:t>
      </w:r>
    </w:p>
    <w:p w:rsidR="005C55AB" w:rsidRDefault="005C55AB" w:rsidP="005C55AB">
      <w:pPr>
        <w:spacing w:after="0"/>
      </w:pPr>
    </w:p>
    <w:p w:rsidR="0075290F" w:rsidRDefault="0075290F" w:rsidP="005C55AB">
      <w:pPr>
        <w:spacing w:after="0"/>
      </w:pPr>
      <w:r>
        <w:t xml:space="preserve">Reallocate $4,349.23 </w:t>
      </w:r>
      <w:r w:rsidR="005C55AB">
        <w:t>to Alberta Park</w:t>
      </w:r>
      <w:r w:rsidR="00880D43" w:rsidRPr="00880D43">
        <w:t xml:space="preserve"> </w:t>
      </w:r>
      <w:r w:rsidR="00880D43">
        <w:t>activity from the Technology Infrastructure activity</w:t>
      </w:r>
    </w:p>
    <w:p w:rsidR="0075290F" w:rsidRDefault="0075290F" w:rsidP="005C55AB">
      <w:pPr>
        <w:spacing w:after="0"/>
      </w:pPr>
      <w:r>
        <w:t xml:space="preserve">Reallocate $74,118 </w:t>
      </w:r>
      <w:r w:rsidR="005C55AB">
        <w:t>to</w:t>
      </w:r>
      <w:r>
        <w:t xml:space="preserve"> 10</w:t>
      </w:r>
      <w:r w:rsidRPr="0075290F">
        <w:rPr>
          <w:vertAlign w:val="superscript"/>
        </w:rPr>
        <w:t>th</w:t>
      </w:r>
      <w:r>
        <w:t xml:space="preserve"> Avenue Revitalization </w:t>
      </w:r>
      <w:r w:rsidR="00880D43">
        <w:t>activity from the Technology Infrastructure activity</w:t>
      </w:r>
    </w:p>
    <w:p w:rsidR="00131021" w:rsidRDefault="00131021" w:rsidP="00143641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076C63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</w:t>
      </w:r>
      <w:r w:rsidR="00EA7979">
        <w:rPr>
          <w:rFonts w:eastAsiaTheme="minorEastAsia" w:cs="Times New Roman"/>
        </w:rPr>
        <w:t>Business, then Disaster Recovery</w:t>
      </w:r>
      <w:r>
        <w:rPr>
          <w:rFonts w:eastAsiaTheme="minorEastAsia" w:cs="Times New Roman"/>
        </w:rPr>
        <w:t xml:space="preserve">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 xml:space="preserve">Comments on the amended Action Plan will be </w:t>
      </w:r>
      <w:r w:rsidRPr="007D44EB">
        <w:rPr>
          <w:rFonts w:eastAsiaTheme="minorEastAsia" w:cs="Times New Roman"/>
        </w:rPr>
        <w:t>received until</w:t>
      </w:r>
      <w:r w:rsidR="00B66631" w:rsidRPr="007D44EB">
        <w:rPr>
          <w:rFonts w:eastAsiaTheme="minorEastAsia" w:cs="Times New Roman"/>
        </w:rPr>
        <w:t xml:space="preserve"> </w:t>
      </w:r>
      <w:r w:rsidR="00EA7979" w:rsidRPr="002C1B9F">
        <w:rPr>
          <w:rFonts w:eastAsiaTheme="minorEastAsia" w:cs="Times New Roman"/>
        </w:rPr>
        <w:t>December</w:t>
      </w:r>
      <w:r w:rsidR="00BA6DFF" w:rsidRPr="002C1B9F">
        <w:rPr>
          <w:rFonts w:eastAsiaTheme="minorEastAsia" w:cs="Times New Roman"/>
        </w:rPr>
        <w:t xml:space="preserve"> </w:t>
      </w:r>
      <w:r w:rsidR="002C1B9F" w:rsidRPr="002C1B9F">
        <w:rPr>
          <w:rFonts w:eastAsiaTheme="minorEastAsia" w:cs="Times New Roman"/>
        </w:rPr>
        <w:t>20</w:t>
      </w:r>
      <w:r w:rsidR="00EF04D1" w:rsidRPr="002C1B9F">
        <w:rPr>
          <w:rFonts w:eastAsiaTheme="minorEastAsia" w:cs="Times New Roman"/>
        </w:rPr>
        <w:t xml:space="preserve">, </w:t>
      </w:r>
      <w:r w:rsidR="00BA6DFF" w:rsidRPr="002C1B9F">
        <w:rPr>
          <w:rFonts w:eastAsiaTheme="minorEastAsia" w:cs="Times New Roman"/>
        </w:rPr>
        <w:t>2017</w:t>
      </w:r>
      <w:r w:rsidR="00EB54B5" w:rsidRPr="002C1B9F">
        <w:rPr>
          <w:rFonts w:eastAsiaTheme="minorEastAsia" w:cs="Times New Roman"/>
        </w:rPr>
        <w:t xml:space="preserve"> </w:t>
      </w:r>
      <w:r w:rsidR="00595E12" w:rsidRPr="002C1B9F">
        <w:rPr>
          <w:rFonts w:eastAsiaTheme="minorEastAsia" w:cs="Times New Roman"/>
        </w:rPr>
        <w:t>(or seven days following the date o</w:t>
      </w:r>
      <w:r w:rsidR="00644674">
        <w:rPr>
          <w:rFonts w:eastAsiaTheme="minorEastAsia" w:cs="Times New Roman"/>
        </w:rPr>
        <w:t>f</w:t>
      </w:r>
      <w:r w:rsidR="00595E12" w:rsidRPr="002C1B9F">
        <w:rPr>
          <w:rFonts w:eastAsiaTheme="minorEastAsia" w:cs="Times New Roman"/>
        </w:rPr>
        <w:t xml:space="preserve"> publication) </w:t>
      </w:r>
      <w:r w:rsidR="00EB54B5" w:rsidRPr="002C1B9F">
        <w:rPr>
          <w:rFonts w:eastAsiaTheme="minorEastAsia" w:cs="Times New Roman"/>
        </w:rPr>
        <w:t>at 5:00 pm and</w:t>
      </w:r>
      <w:r w:rsidRPr="002C1B9F">
        <w:rPr>
          <w:rFonts w:eastAsiaTheme="minorEastAsia" w:cs="Times New Roman"/>
        </w:rPr>
        <w:t xml:space="preserve"> may be submitted by email to </w:t>
      </w:r>
      <w:hyperlink r:id="rId7" w:history="1">
        <w:r w:rsidR="00356B74" w:rsidRPr="002C1B9F">
          <w:rPr>
            <w:rStyle w:val="Hyperlink"/>
            <w:rFonts w:eastAsiaTheme="minorEastAsia" w:cs="Times New Roman"/>
            <w:color w:val="auto"/>
          </w:rPr>
          <w:t>dlewis@tuscaloosa.com</w:t>
        </w:r>
      </w:hyperlink>
      <w:r w:rsidRPr="002C1B9F">
        <w:rPr>
          <w:rFonts w:eastAsiaTheme="minorEastAsia" w:cs="Times New Roman"/>
        </w:rPr>
        <w:t xml:space="preserve"> and by mail to City of Tuscaloosa c/o </w:t>
      </w:r>
      <w:r w:rsidR="00AC2424" w:rsidRPr="002C1B9F">
        <w:rPr>
          <w:rFonts w:eastAsiaTheme="minorEastAsia" w:cs="Times New Roman"/>
        </w:rPr>
        <w:t>Administration – Infrastructure and Public Services</w:t>
      </w:r>
      <w:r w:rsidR="00BA6DFF" w:rsidRPr="002C1B9F">
        <w:rPr>
          <w:rFonts w:eastAsiaTheme="minorEastAsia" w:cs="Times New Roman"/>
        </w:rPr>
        <w:t>, P.O. Box 2089, Tuscaloosa</w:t>
      </w:r>
      <w:r w:rsidR="00BA6DFF">
        <w:rPr>
          <w:rFonts w:eastAsiaTheme="minorEastAsia" w:cs="Times New Roman"/>
        </w:rPr>
        <w:t>, Alabama 35403</w:t>
      </w:r>
      <w:r w:rsidRPr="00076C63">
        <w:rPr>
          <w:rFonts w:eastAsiaTheme="minorEastAsia" w:cs="Times New Roman"/>
        </w:rPr>
        <w:t>.</w:t>
      </w:r>
    </w:p>
    <w:sectPr w:rsidR="00535228" w:rsidRPr="0007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E95"/>
    <w:multiLevelType w:val="hybridMultilevel"/>
    <w:tmpl w:val="33F0056C"/>
    <w:lvl w:ilvl="0" w:tplc="DB78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8"/>
    <w:rsid w:val="00076C63"/>
    <w:rsid w:val="00123470"/>
    <w:rsid w:val="00131021"/>
    <w:rsid w:val="00143641"/>
    <w:rsid w:val="001D3592"/>
    <w:rsid w:val="002120AB"/>
    <w:rsid w:val="00237AAB"/>
    <w:rsid w:val="00257789"/>
    <w:rsid w:val="002C1B9F"/>
    <w:rsid w:val="00356B74"/>
    <w:rsid w:val="00361EE3"/>
    <w:rsid w:val="00431E60"/>
    <w:rsid w:val="00445D77"/>
    <w:rsid w:val="00510821"/>
    <w:rsid w:val="0053202B"/>
    <w:rsid w:val="00535228"/>
    <w:rsid w:val="00592732"/>
    <w:rsid w:val="00595E12"/>
    <w:rsid w:val="005C55AB"/>
    <w:rsid w:val="00644674"/>
    <w:rsid w:val="006E372C"/>
    <w:rsid w:val="00727365"/>
    <w:rsid w:val="0075290F"/>
    <w:rsid w:val="00752978"/>
    <w:rsid w:val="007C5E46"/>
    <w:rsid w:val="007D44EB"/>
    <w:rsid w:val="00812AF5"/>
    <w:rsid w:val="00880D43"/>
    <w:rsid w:val="008A7697"/>
    <w:rsid w:val="008F5131"/>
    <w:rsid w:val="009217D6"/>
    <w:rsid w:val="0094414C"/>
    <w:rsid w:val="00A24BC1"/>
    <w:rsid w:val="00AA479D"/>
    <w:rsid w:val="00AB63C8"/>
    <w:rsid w:val="00AC2424"/>
    <w:rsid w:val="00AD38A6"/>
    <w:rsid w:val="00B03545"/>
    <w:rsid w:val="00B239D8"/>
    <w:rsid w:val="00B66631"/>
    <w:rsid w:val="00BA6DFF"/>
    <w:rsid w:val="00D33C51"/>
    <w:rsid w:val="00DA7D0D"/>
    <w:rsid w:val="00DD5F7C"/>
    <w:rsid w:val="00E24DF3"/>
    <w:rsid w:val="00E66582"/>
    <w:rsid w:val="00EA7979"/>
    <w:rsid w:val="00EB54B5"/>
    <w:rsid w:val="00ED5473"/>
    <w:rsid w:val="00EF04D1"/>
    <w:rsid w:val="00F90874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6A5F6-BA9D-4E8C-8C22-AD0E271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90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ewis@tuscaloo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caloo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D734-63EB-44FF-8E2A-D7637325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Demitria Lewis</cp:lastModifiedBy>
  <cp:revision>9</cp:revision>
  <cp:lastPrinted>2017-12-11T20:24:00Z</cp:lastPrinted>
  <dcterms:created xsi:type="dcterms:W3CDTF">2017-11-22T13:41:00Z</dcterms:created>
  <dcterms:modified xsi:type="dcterms:W3CDTF">2017-12-12T13:40:00Z</dcterms:modified>
</cp:coreProperties>
</file>